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17" w:rsidRPr="002C0017" w:rsidRDefault="002C0017" w:rsidP="00474ECF">
      <w:pPr>
        <w:pStyle w:val="Heading1"/>
        <w:spacing w:line="360" w:lineRule="auto"/>
        <w:ind w:left="3540"/>
        <w:rPr>
          <w:rFonts w:ascii="Arial Narrow" w:hAnsi="Arial Narrow"/>
          <w:b/>
          <w:lang w:val="bg-BG"/>
        </w:rPr>
      </w:pPr>
      <w:bookmarkStart w:id="0" w:name="_Toc374353664"/>
      <w:r w:rsidRPr="00474ECF">
        <w:rPr>
          <w:rStyle w:val="QuoteChar"/>
          <w:rFonts w:eastAsia="Calibri"/>
        </w:rPr>
        <w:t>Д</w:t>
      </w:r>
      <w:r w:rsidRPr="002C0017">
        <w:rPr>
          <w:rFonts w:ascii="Arial Narrow" w:hAnsi="Arial Narrow"/>
          <w:b/>
          <w:lang w:val="bg-BG"/>
        </w:rPr>
        <w:t xml:space="preserve"> Е К Л А Р А Ц И Я</w:t>
      </w:r>
      <w:bookmarkEnd w:id="0"/>
    </w:p>
    <w:p w:rsidR="002C0017" w:rsidRPr="002C0017" w:rsidRDefault="00474ECF" w:rsidP="00474ECF">
      <w:pPr>
        <w:pStyle w:val="Quote"/>
        <w:tabs>
          <w:tab w:val="center" w:pos="4536"/>
        </w:tabs>
        <w:jc w:val="left"/>
        <w:rPr>
          <w:lang w:val="bg-BG"/>
        </w:rPr>
      </w:pPr>
      <w:bookmarkStart w:id="1" w:name="_GoBack"/>
      <w:bookmarkEnd w:id="1"/>
      <w:r>
        <w:rPr>
          <w:rStyle w:val="Strong"/>
        </w:rPr>
        <w:tab/>
        <w:t>.</w:t>
      </w:r>
      <w:r>
        <w:rPr>
          <w:lang w:val="bg-BG"/>
        </w:rPr>
        <w:tab/>
      </w:r>
      <w:r w:rsidR="002C0017" w:rsidRPr="002C0017">
        <w:rPr>
          <w:lang w:val="bg-BG"/>
        </w:rPr>
        <w:t>по чл.8а, ал.14, т.2 от ППЗМИП</w:t>
      </w:r>
    </w:p>
    <w:p w:rsidR="002C0017" w:rsidRPr="002C0017" w:rsidRDefault="002C0017" w:rsidP="002C0017">
      <w:pPr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Долуподписаният/ата: .........................................................................................................</w:t>
      </w:r>
    </w:p>
    <w:p w:rsidR="002C0017" w:rsidRPr="002C0017" w:rsidRDefault="002C0017" w:rsidP="002C0017">
      <w:pPr>
        <w:jc w:val="center"/>
        <w:rPr>
          <w:rFonts w:ascii="Arial Narrow" w:hAnsi="Arial Narrow"/>
          <w:sz w:val="20"/>
          <w:lang w:val="bg-BG"/>
        </w:rPr>
      </w:pPr>
      <w:r w:rsidRPr="002C0017">
        <w:rPr>
          <w:rFonts w:ascii="Arial Narrow" w:hAnsi="Arial Narrow"/>
          <w:sz w:val="20"/>
          <w:lang w:val="bg-BG"/>
        </w:rPr>
        <w:t>(име, презиме, фамилия)</w:t>
      </w:r>
    </w:p>
    <w:p w:rsidR="002C0017" w:rsidRPr="002C0017" w:rsidRDefault="002C0017" w:rsidP="002C0017">
      <w:pPr>
        <w:spacing w:line="360" w:lineRule="auto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 xml:space="preserve">ЕГН /ЛНЧ..................................................., </w:t>
      </w:r>
    </w:p>
    <w:p w:rsidR="002C0017" w:rsidRPr="002C0017" w:rsidRDefault="002C0017" w:rsidP="002C0017">
      <w:pPr>
        <w:spacing w:line="360" w:lineRule="auto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Дата и място на раждане: .............................................................................................................</w:t>
      </w:r>
    </w:p>
    <w:p w:rsidR="002C0017" w:rsidRPr="002C0017" w:rsidRDefault="002C0017" w:rsidP="002C0017">
      <w:pPr>
        <w:spacing w:line="360" w:lineRule="auto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Постоянен адрес..............................................................................................................................</w:t>
      </w:r>
    </w:p>
    <w:p w:rsidR="002C0017" w:rsidRPr="002C0017" w:rsidRDefault="002C0017" w:rsidP="002C0017">
      <w:pPr>
        <w:spacing w:line="360" w:lineRule="auto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Гражданство ....................................................................................................................................</w:t>
      </w:r>
    </w:p>
    <w:p w:rsidR="002C0017" w:rsidRPr="002C0017" w:rsidRDefault="002C0017" w:rsidP="002C0017">
      <w:pPr>
        <w:spacing w:line="360" w:lineRule="auto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Документ за самоличност ..............................................................................................................</w:t>
      </w:r>
    </w:p>
    <w:p w:rsidR="002C0017" w:rsidRPr="002C0017" w:rsidRDefault="002C0017" w:rsidP="002C0017">
      <w:pPr>
        <w:spacing w:line="360" w:lineRule="auto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Издаден от .......................................................................................................................................</w:t>
      </w:r>
    </w:p>
    <w:p w:rsidR="002C0017" w:rsidRPr="002C0017" w:rsidRDefault="002C0017" w:rsidP="002C0017">
      <w:pPr>
        <w:spacing w:line="360" w:lineRule="auto"/>
        <w:jc w:val="center"/>
        <w:rPr>
          <w:rFonts w:ascii="Arial Narrow" w:hAnsi="Arial Narrow"/>
          <w:b/>
          <w:lang w:val="bg-BG"/>
        </w:rPr>
      </w:pPr>
    </w:p>
    <w:p w:rsidR="002C0017" w:rsidRPr="002C0017" w:rsidRDefault="002C0017" w:rsidP="002C0017">
      <w:pPr>
        <w:spacing w:line="360" w:lineRule="auto"/>
        <w:jc w:val="center"/>
        <w:rPr>
          <w:rFonts w:ascii="Arial Narrow" w:hAnsi="Arial Narrow"/>
          <w:b/>
          <w:lang w:val="bg-BG"/>
        </w:rPr>
      </w:pPr>
      <w:r w:rsidRPr="002C0017">
        <w:rPr>
          <w:rFonts w:ascii="Arial Narrow" w:hAnsi="Arial Narrow"/>
          <w:b/>
          <w:lang w:val="bg-BG"/>
        </w:rPr>
        <w:t>Декларирам, че:</w:t>
      </w:r>
    </w:p>
    <w:p w:rsidR="002C0017" w:rsidRPr="002C0017" w:rsidRDefault="002C0017" w:rsidP="00474ECF">
      <w:pPr>
        <w:pStyle w:val="Quote"/>
        <w:rPr>
          <w:lang w:val="bg-BG"/>
        </w:rPr>
      </w:pPr>
    </w:p>
    <w:p w:rsidR="002C0017" w:rsidRPr="002C0017" w:rsidRDefault="002C0017" w:rsidP="002C0017">
      <w:pPr>
        <w:spacing w:line="360" w:lineRule="auto"/>
        <w:ind w:left="142"/>
        <w:jc w:val="both"/>
        <w:rPr>
          <w:rFonts w:ascii="Arial Narrow" w:hAnsi="Arial Narrow"/>
          <w:b/>
          <w:sz w:val="22"/>
          <w:lang w:val="bg-BG"/>
        </w:rPr>
      </w:pPr>
      <w:r w:rsidRPr="002C0017">
        <w:rPr>
          <w:rFonts w:ascii="Arial Narrow" w:hAnsi="Arial Narrow"/>
          <w:b/>
          <w:lang w:val="bg-BG"/>
        </w:rPr>
        <w:t xml:space="preserve">НЕ СЪМ/СЪМ </w:t>
      </w:r>
      <w:r w:rsidRPr="002C0017">
        <w:rPr>
          <w:rFonts w:ascii="Arial Narrow" w:hAnsi="Arial Narrow"/>
          <w:b/>
          <w:sz w:val="22"/>
          <w:lang w:val="bg-BG"/>
        </w:rPr>
        <w:t>(при положителен отговор се подчертава длъжността, която заема/е заемал деклараторът)</w:t>
      </w:r>
    </w:p>
    <w:p w:rsidR="002C0017" w:rsidRPr="002C0017" w:rsidRDefault="002C0017" w:rsidP="002C0017">
      <w:pPr>
        <w:spacing w:line="360" w:lineRule="auto"/>
        <w:ind w:firstLine="709"/>
        <w:jc w:val="both"/>
        <w:rPr>
          <w:rFonts w:ascii="Arial Narrow" w:hAnsi="Arial Narrow"/>
          <w:b/>
          <w:lang w:val="bg-BG"/>
        </w:rPr>
      </w:pPr>
      <w:r w:rsidRPr="002C0017">
        <w:rPr>
          <w:rFonts w:ascii="Arial Narrow" w:hAnsi="Arial Narrow"/>
          <w:b/>
          <w:lang w:val="bg-BG"/>
        </w:rPr>
        <w:t>1.Лице, заемащо или заемало през изминалата година висша държавна длъжност в Република България, или в чужбина, а именно: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Държавен глава, ръководител на правителство, министър и заместник-министър;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Член на парламента;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142" w:hanging="142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Съдия в Конституционен съд, във Върховен съд или на друг висш орган на съдебната власт, чиито решения не подлежат на последващо обжалване освен при изключителни обстоятелства;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Член на Сметна палата;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Член на управителни органи на централна банка;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Посланик или ръководител на дипломатически мисии;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Висш офицер от въоръжените сили;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Член на административен, управителен или надзорен орган на държавни предприятия и търговски дружества с едноличен собственик държавата;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Кмет или заместник-кмет на община;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Кмет или заместник–кмет на район;</w:t>
      </w:r>
    </w:p>
    <w:p w:rsidR="002C0017" w:rsidRPr="002C0017" w:rsidRDefault="002C0017" w:rsidP="002C001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Председател на общински съвет;</w:t>
      </w:r>
    </w:p>
    <w:p w:rsidR="002C0017" w:rsidRPr="002C0017" w:rsidRDefault="002C0017" w:rsidP="002C0017">
      <w:pPr>
        <w:pStyle w:val="ListParagraph"/>
        <w:numPr>
          <w:ilvl w:val="0"/>
          <w:numId w:val="1"/>
        </w:numPr>
        <w:ind w:left="142" w:hanging="142"/>
        <w:contextualSpacing w:val="0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lastRenderedPageBreak/>
        <w:t>Лице, заемащо висша длъжност в институция, или орган на Европейския съюз, или заемащо висша длъжност в международна организация.( при положителен отговор се подчертава длъжността)</w:t>
      </w:r>
    </w:p>
    <w:p w:rsidR="002C0017" w:rsidRPr="002C0017" w:rsidRDefault="002C0017" w:rsidP="002C0017">
      <w:pPr>
        <w:pStyle w:val="ListParagraph"/>
        <w:ind w:left="357"/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pStyle w:val="ListParagraph"/>
        <w:ind w:left="357"/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spacing w:line="360" w:lineRule="auto"/>
        <w:ind w:left="142"/>
        <w:jc w:val="both"/>
        <w:rPr>
          <w:rFonts w:ascii="Arial Narrow" w:hAnsi="Arial Narrow"/>
          <w:b/>
          <w:lang w:val="bg-BG"/>
        </w:rPr>
      </w:pPr>
      <w:r w:rsidRPr="002C0017">
        <w:rPr>
          <w:rFonts w:ascii="Arial Narrow" w:hAnsi="Arial Narrow"/>
          <w:b/>
          <w:lang w:val="bg-BG"/>
        </w:rPr>
        <w:t xml:space="preserve">НЕ СЪМ/СЪМ </w:t>
      </w:r>
      <w:r w:rsidRPr="002C0017">
        <w:rPr>
          <w:rFonts w:ascii="Arial Narrow" w:hAnsi="Arial Narrow"/>
          <w:b/>
          <w:sz w:val="22"/>
          <w:lang w:val="bg-BG"/>
        </w:rPr>
        <w:t>(при наличие на свързаност се подчертава конкретното обстоятелството, което се отнася до декларатора)</w:t>
      </w:r>
    </w:p>
    <w:p w:rsidR="002C0017" w:rsidRPr="002C0017" w:rsidRDefault="002C0017" w:rsidP="002C0017">
      <w:pPr>
        <w:spacing w:line="360" w:lineRule="auto"/>
        <w:jc w:val="both"/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spacing w:line="360" w:lineRule="auto"/>
        <w:ind w:firstLine="720"/>
        <w:jc w:val="both"/>
        <w:rPr>
          <w:rFonts w:ascii="Arial Narrow" w:hAnsi="Arial Narrow"/>
          <w:b/>
          <w:lang w:val="bg-BG"/>
        </w:rPr>
      </w:pPr>
      <w:r w:rsidRPr="002C0017">
        <w:rPr>
          <w:rFonts w:ascii="Arial Narrow" w:hAnsi="Arial Narrow"/>
          <w:b/>
          <w:lang w:val="bg-BG"/>
        </w:rPr>
        <w:t>2.Лице, свързано с лице по т.1, а именно:</w:t>
      </w:r>
    </w:p>
    <w:p w:rsidR="002C0017" w:rsidRPr="002C0017" w:rsidRDefault="002C0017" w:rsidP="002C0017">
      <w:pPr>
        <w:numPr>
          <w:ilvl w:val="0"/>
          <w:numId w:val="2"/>
        </w:numPr>
        <w:spacing w:line="360" w:lineRule="auto"/>
        <w:ind w:hanging="72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Съпруг/а или лице, живеещо във фактическо съпружеско съжителство;</w:t>
      </w:r>
    </w:p>
    <w:p w:rsidR="002C0017" w:rsidRPr="002C0017" w:rsidRDefault="002C0017" w:rsidP="002C0017">
      <w:pPr>
        <w:numPr>
          <w:ilvl w:val="0"/>
          <w:numId w:val="2"/>
        </w:numPr>
        <w:spacing w:line="360" w:lineRule="auto"/>
        <w:ind w:hanging="72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Низходящи от първа степен и техните съпрузи или лица, с които живеят на съпружески начала;</w:t>
      </w:r>
    </w:p>
    <w:p w:rsidR="002C0017" w:rsidRPr="002C0017" w:rsidRDefault="002C0017" w:rsidP="002C0017">
      <w:pPr>
        <w:numPr>
          <w:ilvl w:val="0"/>
          <w:numId w:val="2"/>
        </w:numPr>
        <w:spacing w:line="360" w:lineRule="auto"/>
        <w:ind w:hanging="72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Възходящи от първа степен;</w:t>
      </w:r>
    </w:p>
    <w:p w:rsidR="002C0017" w:rsidRPr="002C0017" w:rsidRDefault="002C0017" w:rsidP="002C0017">
      <w:pPr>
        <w:numPr>
          <w:ilvl w:val="0"/>
          <w:numId w:val="2"/>
        </w:numPr>
        <w:spacing w:line="360" w:lineRule="auto"/>
        <w:ind w:hanging="72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Лице, което е действителен собственик съвместно с лице по т.1 на юридическо лице или се намира в близки търговски, професионални или други делови контакти с това лице;</w:t>
      </w:r>
    </w:p>
    <w:p w:rsidR="002C0017" w:rsidRPr="002C0017" w:rsidRDefault="002C0017" w:rsidP="002C0017">
      <w:pPr>
        <w:numPr>
          <w:ilvl w:val="0"/>
          <w:numId w:val="2"/>
        </w:numPr>
        <w:spacing w:line="360" w:lineRule="auto"/>
        <w:ind w:hanging="720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Лице, което е едноличен собственик или действителен собственик на юридическо лице, създадено в полза на лице по т.1.</w:t>
      </w:r>
    </w:p>
    <w:p w:rsidR="002C0017" w:rsidRPr="002C0017" w:rsidRDefault="002C0017" w:rsidP="002C0017">
      <w:pPr>
        <w:spacing w:line="360" w:lineRule="auto"/>
        <w:jc w:val="both"/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2C0017" w:rsidRPr="002C0017" w:rsidRDefault="002C0017" w:rsidP="002C0017">
      <w:pPr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 xml:space="preserve">С подписването на настоящата декларация давам съгласие, да бъда проучван в качеството ми на ................................................. , както и на физическо лице, включително и чрез изискване и получаване на информация за него от различни институции – НАП, НОИ, ЦКР, Имотен регистър, регистри на публичните личности, по смисъла на </w:t>
      </w:r>
      <w:proofErr w:type="spellStart"/>
      <w:r w:rsidRPr="002C0017">
        <w:rPr>
          <w:rFonts w:ascii="Arial Narrow" w:hAnsi="Arial Narrow"/>
          <w:lang w:val="bg-BG"/>
        </w:rPr>
        <w:t>чл</w:t>
      </w:r>
      <w:proofErr w:type="spellEnd"/>
      <w:r w:rsidRPr="002C0017">
        <w:rPr>
          <w:rFonts w:ascii="Arial Narrow" w:hAnsi="Arial Narrow"/>
          <w:lang w:val="bg-BG"/>
        </w:rPr>
        <w:t xml:space="preserve"> 5а от ЗМИП - ИС </w:t>
      </w:r>
      <w:proofErr w:type="spellStart"/>
      <w:r w:rsidRPr="002C0017">
        <w:rPr>
          <w:rFonts w:ascii="Arial Narrow" w:hAnsi="Arial Narrow"/>
          <w:lang w:val="bg-BG"/>
        </w:rPr>
        <w:t>Дакси</w:t>
      </w:r>
      <w:proofErr w:type="spellEnd"/>
      <w:r w:rsidRPr="002C0017">
        <w:rPr>
          <w:rFonts w:ascii="Arial Narrow" w:hAnsi="Arial Narrow"/>
          <w:lang w:val="bg-BG"/>
        </w:rPr>
        <w:t>/други/, както и настоящата информация, съставляваща банкова тайна и предоставени лични данни, да бъде обработвана в съответствие с действащото българско законодателство.</w:t>
      </w:r>
    </w:p>
    <w:p w:rsidR="002C0017" w:rsidRPr="002C0017" w:rsidRDefault="002C0017" w:rsidP="002C0017">
      <w:pPr>
        <w:jc w:val="center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br/>
        <w:t xml:space="preserve">    </w:t>
      </w:r>
    </w:p>
    <w:p w:rsidR="002C0017" w:rsidRPr="002C0017" w:rsidRDefault="002C0017" w:rsidP="002C0017">
      <w:pPr>
        <w:jc w:val="center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 xml:space="preserve"> Дата: ..............................   </w:t>
      </w:r>
      <w:r w:rsidRPr="002C0017">
        <w:rPr>
          <w:rFonts w:ascii="Arial Narrow" w:hAnsi="Arial Narrow"/>
          <w:lang w:val="bg-BG"/>
        </w:rPr>
        <w:tab/>
      </w:r>
      <w:r w:rsidRPr="002C0017">
        <w:rPr>
          <w:rFonts w:ascii="Arial Narrow" w:hAnsi="Arial Narrow"/>
          <w:lang w:val="bg-BG"/>
        </w:rPr>
        <w:tab/>
      </w:r>
      <w:r w:rsidRPr="002C0017">
        <w:rPr>
          <w:rFonts w:ascii="Arial Narrow" w:hAnsi="Arial Narrow"/>
          <w:lang w:val="bg-BG"/>
        </w:rPr>
        <w:tab/>
      </w:r>
      <w:r w:rsidRPr="002C0017">
        <w:rPr>
          <w:rFonts w:ascii="Arial Narrow" w:hAnsi="Arial Narrow"/>
          <w:lang w:val="bg-BG"/>
        </w:rPr>
        <w:tab/>
        <w:t xml:space="preserve">ДЕКЛАРАТОР: ................................ </w:t>
      </w:r>
    </w:p>
    <w:p w:rsidR="002C0017" w:rsidRPr="002C0017" w:rsidRDefault="002C0017" w:rsidP="002C0017">
      <w:pPr>
        <w:rPr>
          <w:rFonts w:ascii="Arial Narrow" w:hAnsi="Arial Narrow"/>
          <w:b/>
          <w:bCs/>
          <w:u w:val="single"/>
          <w:lang w:val="bg-BG"/>
        </w:rPr>
      </w:pPr>
      <w:r w:rsidRPr="002C0017">
        <w:rPr>
          <w:rFonts w:ascii="Arial Narrow" w:hAnsi="Arial Narrow"/>
          <w:b/>
          <w:u w:val="single"/>
          <w:lang w:val="bg-BG"/>
        </w:rPr>
        <w:br w:type="page"/>
      </w:r>
      <w:r w:rsidRPr="002C0017">
        <w:rPr>
          <w:rFonts w:ascii="Arial Narrow" w:hAnsi="Arial Narrow"/>
          <w:b/>
          <w:u w:val="single"/>
          <w:lang w:val="bg-BG"/>
        </w:rPr>
        <w:lastRenderedPageBreak/>
        <w:t>ПОЯСНЕНИЕ* относно декларацията по чл</w:t>
      </w:r>
      <w:r w:rsidRPr="002C0017">
        <w:rPr>
          <w:rFonts w:ascii="Arial Narrow" w:hAnsi="Arial Narrow"/>
          <w:u w:val="single"/>
          <w:lang w:val="bg-BG"/>
        </w:rPr>
        <w:t xml:space="preserve">. </w:t>
      </w:r>
      <w:r w:rsidRPr="002C0017">
        <w:rPr>
          <w:rFonts w:ascii="Arial Narrow" w:hAnsi="Arial Narrow"/>
          <w:b/>
          <w:bCs/>
          <w:u w:val="single"/>
          <w:lang w:val="bg-BG"/>
        </w:rPr>
        <w:t>8а, ал.14, т.2 от ППЗМИП</w:t>
      </w:r>
    </w:p>
    <w:p w:rsidR="002C0017" w:rsidRPr="002C0017" w:rsidRDefault="002C0017" w:rsidP="002C0017">
      <w:pPr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rPr>
          <w:rFonts w:ascii="Arial Narrow" w:hAnsi="Arial Narrow"/>
          <w:b/>
          <w:lang w:val="bg-BG"/>
        </w:rPr>
      </w:pPr>
      <w:r w:rsidRPr="002C0017">
        <w:rPr>
          <w:rFonts w:ascii="Arial Narrow" w:hAnsi="Arial Narrow"/>
          <w:lang w:val="bg-BG"/>
        </w:rPr>
        <w:tab/>
      </w:r>
      <w:r w:rsidRPr="002C0017">
        <w:rPr>
          <w:rFonts w:ascii="Arial Narrow" w:hAnsi="Arial Narrow"/>
          <w:b/>
          <w:lang w:val="bg-BG"/>
        </w:rPr>
        <w:t>1.Клиенти по смисъла на т.1 на чл. 5а от ЗМИП и чл. 8а от ППЗМИП са потенциални клиенти, които са:</w:t>
      </w:r>
    </w:p>
    <w:p w:rsidR="002C0017" w:rsidRPr="002C0017" w:rsidRDefault="002C0017" w:rsidP="002C0017">
      <w:pPr>
        <w:rPr>
          <w:rFonts w:ascii="Arial Narrow" w:hAnsi="Arial Narrow"/>
          <w:b/>
          <w:lang w:val="bg-BG"/>
        </w:rPr>
      </w:pP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Държавни глави, ръководители на правителства, министри и заместник – министри;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Членове на парламенти;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 xml:space="preserve">Членове на конституционни съдилища, върховни съдилища ли на </w:t>
      </w:r>
      <w:proofErr w:type="spellStart"/>
      <w:r w:rsidRPr="002C0017">
        <w:rPr>
          <w:rFonts w:ascii="Arial Narrow" w:hAnsi="Arial Narrow"/>
          <w:lang w:val="bg-BG"/>
        </w:rPr>
        <w:t>рдуги</w:t>
      </w:r>
      <w:proofErr w:type="spellEnd"/>
      <w:r w:rsidRPr="002C0017">
        <w:rPr>
          <w:rFonts w:ascii="Arial Narrow" w:hAnsi="Arial Narrow"/>
          <w:lang w:val="bg-BG"/>
        </w:rPr>
        <w:t xml:space="preserve"> </w:t>
      </w:r>
      <w:proofErr w:type="spellStart"/>
      <w:r w:rsidRPr="002C0017">
        <w:rPr>
          <w:rFonts w:ascii="Arial Narrow" w:hAnsi="Arial Narrow"/>
          <w:lang w:val="bg-BG"/>
        </w:rPr>
        <w:t>всши</w:t>
      </w:r>
      <w:proofErr w:type="spellEnd"/>
      <w:r w:rsidRPr="002C0017">
        <w:rPr>
          <w:rFonts w:ascii="Arial Narrow" w:hAnsi="Arial Narrow"/>
          <w:lang w:val="bg-BG"/>
        </w:rPr>
        <w:t xml:space="preserve"> органи на съдебната власт, </w:t>
      </w:r>
      <w:proofErr w:type="spellStart"/>
      <w:r w:rsidRPr="002C0017">
        <w:rPr>
          <w:rFonts w:ascii="Arial Narrow" w:hAnsi="Arial Narrow"/>
          <w:lang w:val="bg-BG"/>
        </w:rPr>
        <w:t>чито</w:t>
      </w:r>
      <w:proofErr w:type="spellEnd"/>
      <w:r w:rsidRPr="002C0017">
        <w:rPr>
          <w:rFonts w:ascii="Arial Narrow" w:hAnsi="Arial Narrow"/>
          <w:lang w:val="bg-BG"/>
        </w:rPr>
        <w:t xml:space="preserve"> решения не подлежат на последващо обжалване освен при изключителни обстоятелства;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Членове на Сметната палата;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Членове на управителните органи на централни банки;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Посланици и управляващи дипломатически мисии;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Висши офицери от Въоръжените сили;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Членове на административни, управителни  надзорни органи на държавни предприятия и търговски дружества с едноличен собственик – държавата;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Кметове и заместник-кметове на общини, кметове и заместник-кметове на райони,  председатели на общински съвети;</w:t>
      </w:r>
    </w:p>
    <w:p w:rsidR="002C0017" w:rsidRPr="002C0017" w:rsidRDefault="002C0017" w:rsidP="002C0017">
      <w:pPr>
        <w:ind w:left="360"/>
        <w:jc w:val="both"/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pStyle w:val="ListParagraph"/>
        <w:jc w:val="both"/>
        <w:rPr>
          <w:rFonts w:ascii="Arial Narrow" w:hAnsi="Arial Narrow"/>
          <w:b/>
          <w:lang w:val="bg-BG"/>
        </w:rPr>
      </w:pPr>
      <w:r w:rsidRPr="002C0017">
        <w:rPr>
          <w:rFonts w:ascii="Arial Narrow" w:hAnsi="Arial Narrow"/>
          <w:b/>
          <w:lang w:val="bg-BG"/>
        </w:rPr>
        <w:t>2.За целите на чл. 5а от ЗМИП за „свързани лица” се считат:</w:t>
      </w:r>
    </w:p>
    <w:p w:rsidR="002C0017" w:rsidRPr="002C0017" w:rsidRDefault="002C0017" w:rsidP="002C0017">
      <w:pPr>
        <w:ind w:left="360"/>
        <w:jc w:val="both"/>
        <w:rPr>
          <w:rFonts w:ascii="Arial Narrow" w:hAnsi="Arial Narrow"/>
          <w:b/>
          <w:lang w:val="bg-BG"/>
        </w:rPr>
      </w:pP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Съпрузите или лицата, които живеят във фактическо съпружеско съжителство;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 xml:space="preserve">Низходящите от първа степен и техните съпрузи ли лицата, с които </w:t>
      </w:r>
      <w:proofErr w:type="spellStart"/>
      <w:r w:rsidRPr="002C0017">
        <w:rPr>
          <w:rFonts w:ascii="Arial Narrow" w:hAnsi="Arial Narrow"/>
          <w:lang w:val="bg-BG"/>
        </w:rPr>
        <w:t>жиевят</w:t>
      </w:r>
      <w:proofErr w:type="spellEnd"/>
      <w:r w:rsidRPr="002C0017">
        <w:rPr>
          <w:rFonts w:ascii="Arial Narrow" w:hAnsi="Arial Narrow"/>
          <w:lang w:val="bg-BG"/>
        </w:rPr>
        <w:t xml:space="preserve"> във фактическо съпружеско съжителство;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Възходящите от първа степен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 xml:space="preserve">Лице, което е действителен собственик съвместно с лице по т.2 на юридическо лице и се намира в близки търговски, </w:t>
      </w:r>
      <w:proofErr w:type="spellStart"/>
      <w:r w:rsidRPr="002C0017">
        <w:rPr>
          <w:rFonts w:ascii="Arial Narrow" w:hAnsi="Arial Narrow"/>
          <w:lang w:val="bg-BG"/>
        </w:rPr>
        <w:t>професионалнили</w:t>
      </w:r>
      <w:proofErr w:type="spellEnd"/>
      <w:r w:rsidRPr="002C0017">
        <w:rPr>
          <w:rFonts w:ascii="Arial Narrow" w:hAnsi="Arial Narrow"/>
          <w:lang w:val="bg-BG"/>
        </w:rPr>
        <w:t xml:space="preserve"> други делови контакти с това лице;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Лице, което е едноличен собственик или действителен собственик на юридическо лице, основано в полза на лице по т.2;</w:t>
      </w:r>
    </w:p>
    <w:p w:rsidR="002C0017" w:rsidRPr="002C0017" w:rsidRDefault="002C0017" w:rsidP="002C0017">
      <w:pPr>
        <w:jc w:val="both"/>
        <w:rPr>
          <w:rFonts w:ascii="Arial Narrow" w:hAnsi="Arial Narrow"/>
          <w:lang w:val="bg-BG"/>
        </w:rPr>
      </w:pPr>
    </w:p>
    <w:p w:rsidR="002C0017" w:rsidRPr="002C0017" w:rsidRDefault="002C0017" w:rsidP="002C0017">
      <w:pPr>
        <w:pStyle w:val="ListParagraph"/>
        <w:jc w:val="both"/>
        <w:rPr>
          <w:rFonts w:ascii="Arial Narrow" w:hAnsi="Arial Narrow"/>
          <w:b/>
          <w:lang w:val="bg-BG"/>
        </w:rPr>
      </w:pPr>
      <w:r w:rsidRPr="002C0017">
        <w:rPr>
          <w:rFonts w:ascii="Arial Narrow" w:hAnsi="Arial Narrow"/>
          <w:b/>
          <w:lang w:val="bg-BG"/>
        </w:rPr>
        <w:t xml:space="preserve">3.При </w:t>
      </w:r>
      <w:proofErr w:type="spellStart"/>
      <w:r w:rsidRPr="002C0017">
        <w:rPr>
          <w:rFonts w:ascii="Arial Narrow" w:hAnsi="Arial Narrow"/>
          <w:b/>
          <w:lang w:val="bg-BG"/>
        </w:rPr>
        <w:t>всъпване</w:t>
      </w:r>
      <w:proofErr w:type="spellEnd"/>
      <w:r w:rsidRPr="002C0017">
        <w:rPr>
          <w:rFonts w:ascii="Arial Narrow" w:hAnsi="Arial Narrow"/>
          <w:b/>
          <w:lang w:val="bg-BG"/>
        </w:rPr>
        <w:t xml:space="preserve"> на Банката в търговски или професионални отношения с клиент по т.1 и 2 се извършва следното:</w:t>
      </w:r>
    </w:p>
    <w:p w:rsidR="002C0017" w:rsidRPr="002C0017" w:rsidRDefault="002C0017" w:rsidP="002C0017">
      <w:pPr>
        <w:jc w:val="both"/>
        <w:rPr>
          <w:rFonts w:ascii="Arial Narrow" w:hAnsi="Arial Narrow"/>
          <w:b/>
          <w:lang w:val="bg-BG"/>
        </w:rPr>
      </w:pP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Изисква се разрешение от служител на ръководна длъжност, определен със заповед на изпълнителните директори на групата на Банката;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В случай, че след установяване на делови отношения се установи, че клиент или действителен собственик на клиент-юридическо лице е лице по т.1 и 2, продължаването на деловите отношения може да стане само след одобрение от определения служител по т.3;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 xml:space="preserve">Банката извършва постоянно и разширено наблюдение върху деловите си отношения и прилага разширени мерки съгласно чл.13, ал.3 от Вътрешните правила с </w:t>
      </w:r>
      <w:proofErr w:type="spellStart"/>
      <w:r w:rsidRPr="002C0017">
        <w:rPr>
          <w:rFonts w:ascii="Arial Narrow" w:hAnsi="Arial Narrow"/>
          <w:lang w:val="bg-BG"/>
        </w:rPr>
        <w:t>кленти</w:t>
      </w:r>
      <w:proofErr w:type="spellEnd"/>
      <w:r w:rsidRPr="002C0017">
        <w:rPr>
          <w:rFonts w:ascii="Arial Narrow" w:hAnsi="Arial Narrow"/>
          <w:lang w:val="bg-BG"/>
        </w:rPr>
        <w:t xml:space="preserve"> по т. 1 и 2, като поддържа актуална информация относно извършените операции/ сделки / и произхода на средствата за извършването им, като се съобразява за всеки конкретен случай с вида на клиента и характера на деловите отношения с него;</w:t>
      </w:r>
    </w:p>
    <w:p w:rsidR="002C0017" w:rsidRPr="002C0017" w:rsidRDefault="002C0017" w:rsidP="002C001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Банката прилага разширени мерки спрямо клиенти, за които е установено, че са лица по т. 1 и 2 една година след като лицето е престанало да заема длъжността по т.1</w:t>
      </w:r>
    </w:p>
    <w:p w:rsidR="002C0017" w:rsidRPr="002C0017" w:rsidRDefault="002C0017" w:rsidP="002C0017">
      <w:pPr>
        <w:jc w:val="both"/>
        <w:rPr>
          <w:rFonts w:ascii="Arial Narrow" w:hAnsi="Arial Narrow"/>
          <w:lang w:val="bg-BG"/>
        </w:rPr>
      </w:pPr>
    </w:p>
    <w:p w:rsidR="0034420C" w:rsidRPr="00981283" w:rsidRDefault="002C0017" w:rsidP="00981283">
      <w:pPr>
        <w:pStyle w:val="ListParagraph"/>
        <w:jc w:val="both"/>
        <w:rPr>
          <w:rFonts w:ascii="Arial Narrow" w:hAnsi="Arial Narrow"/>
          <w:lang w:val="bg-BG"/>
        </w:rPr>
      </w:pPr>
      <w:r w:rsidRPr="002C0017">
        <w:rPr>
          <w:rFonts w:ascii="Arial Narrow" w:hAnsi="Arial Narrow"/>
          <w:lang w:val="bg-BG"/>
        </w:rPr>
        <w:t>*Пояснението и декларацията са изготвени в съответствие с изискванията на програмата „Опознай своя клиент” и указанията на БНБ.</w:t>
      </w:r>
    </w:p>
    <w:sectPr w:rsidR="0034420C" w:rsidRPr="009812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2A" w:rsidRDefault="00B9502A" w:rsidP="002C0017">
      <w:r>
        <w:separator/>
      </w:r>
    </w:p>
  </w:endnote>
  <w:endnote w:type="continuationSeparator" w:id="0">
    <w:p w:rsidR="00B9502A" w:rsidRDefault="00B9502A" w:rsidP="002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90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017" w:rsidRDefault="002C00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E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0017" w:rsidRDefault="002C0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2A" w:rsidRDefault="00B9502A" w:rsidP="002C0017">
      <w:r>
        <w:separator/>
      </w:r>
    </w:p>
  </w:footnote>
  <w:footnote w:type="continuationSeparator" w:id="0">
    <w:p w:rsidR="00B9502A" w:rsidRDefault="00B9502A" w:rsidP="002C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17" w:rsidRDefault="002C0017">
    <w:pPr>
      <w:pStyle w:val="Header"/>
    </w:pPr>
    <w:r>
      <w:rPr>
        <w:noProof/>
        <w:lang w:val="bg-BG"/>
      </w:rPr>
      <w:drawing>
        <wp:inline distT="0" distB="0" distL="0" distR="0">
          <wp:extent cx="1419225" cy="3619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4B37"/>
    <w:multiLevelType w:val="hybridMultilevel"/>
    <w:tmpl w:val="85905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3C66"/>
    <w:multiLevelType w:val="hybridMultilevel"/>
    <w:tmpl w:val="5E5A3266"/>
    <w:lvl w:ilvl="0" w:tplc="331E7538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E34157"/>
    <w:multiLevelType w:val="hybridMultilevel"/>
    <w:tmpl w:val="DFC4DE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17"/>
    <w:rsid w:val="00025759"/>
    <w:rsid w:val="00034C92"/>
    <w:rsid w:val="000552DF"/>
    <w:rsid w:val="000D3FF1"/>
    <w:rsid w:val="0013176C"/>
    <w:rsid w:val="001B5CB9"/>
    <w:rsid w:val="001B5DAC"/>
    <w:rsid w:val="001F096B"/>
    <w:rsid w:val="002C0017"/>
    <w:rsid w:val="002E1BFE"/>
    <w:rsid w:val="0034420C"/>
    <w:rsid w:val="00394808"/>
    <w:rsid w:val="003D07EA"/>
    <w:rsid w:val="003F53F1"/>
    <w:rsid w:val="00437A3E"/>
    <w:rsid w:val="004729C3"/>
    <w:rsid w:val="00474ECF"/>
    <w:rsid w:val="004A0A7D"/>
    <w:rsid w:val="004C7DA9"/>
    <w:rsid w:val="00517118"/>
    <w:rsid w:val="005C2F5D"/>
    <w:rsid w:val="006550A2"/>
    <w:rsid w:val="00692A83"/>
    <w:rsid w:val="006B3787"/>
    <w:rsid w:val="006C71B7"/>
    <w:rsid w:val="00746B01"/>
    <w:rsid w:val="00794799"/>
    <w:rsid w:val="007F53AA"/>
    <w:rsid w:val="007F721C"/>
    <w:rsid w:val="0085563B"/>
    <w:rsid w:val="00872571"/>
    <w:rsid w:val="00872D53"/>
    <w:rsid w:val="008B2976"/>
    <w:rsid w:val="008B6AA9"/>
    <w:rsid w:val="008B6FC3"/>
    <w:rsid w:val="00921757"/>
    <w:rsid w:val="00934704"/>
    <w:rsid w:val="009654F9"/>
    <w:rsid w:val="00981283"/>
    <w:rsid w:val="00A45979"/>
    <w:rsid w:val="00A60008"/>
    <w:rsid w:val="00A84E32"/>
    <w:rsid w:val="00A97663"/>
    <w:rsid w:val="00AA63C9"/>
    <w:rsid w:val="00AE5865"/>
    <w:rsid w:val="00B24F23"/>
    <w:rsid w:val="00B52F4C"/>
    <w:rsid w:val="00B7546A"/>
    <w:rsid w:val="00B9502A"/>
    <w:rsid w:val="00C00CA7"/>
    <w:rsid w:val="00C57C94"/>
    <w:rsid w:val="00C7185A"/>
    <w:rsid w:val="00C81625"/>
    <w:rsid w:val="00CD3AE9"/>
    <w:rsid w:val="00CF287E"/>
    <w:rsid w:val="00D0320C"/>
    <w:rsid w:val="00D35E6D"/>
    <w:rsid w:val="00DE571E"/>
    <w:rsid w:val="00DF7F32"/>
    <w:rsid w:val="00E331E5"/>
    <w:rsid w:val="00E6595B"/>
    <w:rsid w:val="00E71ADC"/>
    <w:rsid w:val="00EE6DBD"/>
    <w:rsid w:val="00F71722"/>
    <w:rsid w:val="00F757AE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E74C6-3E23-4D42-A2D4-C82D8B83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017"/>
    <w:pPr>
      <w:keepNext/>
      <w:ind w:firstLine="720"/>
      <w:jc w:val="both"/>
      <w:outlineLvl w:val="0"/>
    </w:pPr>
    <w:rPr>
      <w:rFonts w:ascii="Arial" w:eastAsia="Calibri" w:hAnsi="Arial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0017"/>
    <w:rPr>
      <w:rFonts w:ascii="Arial" w:eastAsia="Calibri" w:hAnsi="Arial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2C0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0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17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2C00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017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17"/>
    <w:rPr>
      <w:rFonts w:ascii="Tahoma" w:eastAsia="Times New Roman" w:hAnsi="Tahoma" w:cs="Tahoma"/>
      <w:sz w:val="16"/>
      <w:szCs w:val="16"/>
      <w:lang w:val="en-GB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474E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ECF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GB" w:eastAsia="bg-BG"/>
    </w:rPr>
  </w:style>
  <w:style w:type="character" w:styleId="Strong">
    <w:name w:val="Strong"/>
    <w:basedOn w:val="DefaultParagraphFont"/>
    <w:uiPriority w:val="22"/>
    <w:qFormat/>
    <w:rsid w:val="00474EC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4EC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1B4E-8DF0-43AF-A396-2E678231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Koseva</dc:creator>
  <cp:lastModifiedBy>Veronika Mihailova</cp:lastModifiedBy>
  <cp:revision>3</cp:revision>
  <dcterms:created xsi:type="dcterms:W3CDTF">2015-05-07T07:38:00Z</dcterms:created>
  <dcterms:modified xsi:type="dcterms:W3CDTF">2015-05-07T07:43:00Z</dcterms:modified>
</cp:coreProperties>
</file>